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797C" w14:textId="6420A29D" w:rsidR="003D6991" w:rsidRPr="00353A44" w:rsidRDefault="003D6991" w:rsidP="003D6991">
      <w:pPr>
        <w:rPr>
          <w:rFonts w:ascii="Open Sans" w:hAnsi="Open Sans" w:cs="Open Sans"/>
          <w:highlight w:val="yellow"/>
        </w:rPr>
      </w:pPr>
      <w:r w:rsidRPr="00353A44">
        <w:rPr>
          <w:rFonts w:ascii="Open Sans" w:hAnsi="Open Sans" w:cs="Open Sans"/>
          <w:highlight w:val="yellow"/>
        </w:rPr>
        <w:t>Entreprise XYZ</w:t>
      </w:r>
    </w:p>
    <w:p w14:paraId="4FAD1BD3" w14:textId="77777777" w:rsidR="003D6991" w:rsidRPr="00353A44" w:rsidRDefault="003D6991" w:rsidP="003D6991">
      <w:pPr>
        <w:ind w:left="4956"/>
        <w:rPr>
          <w:rFonts w:ascii="Open Sans" w:hAnsi="Open Sans" w:cs="Open Sans"/>
          <w:highlight w:val="yellow"/>
        </w:rPr>
      </w:pPr>
    </w:p>
    <w:p w14:paraId="139A6DD7" w14:textId="77777777" w:rsidR="003D6991" w:rsidRPr="00353A44" w:rsidRDefault="003D6991" w:rsidP="003D6991">
      <w:pPr>
        <w:ind w:left="4956"/>
        <w:rPr>
          <w:rFonts w:ascii="Open Sans" w:hAnsi="Open Sans" w:cs="Open Sans"/>
          <w:highlight w:val="yellow"/>
        </w:rPr>
      </w:pPr>
    </w:p>
    <w:p w14:paraId="63B31423" w14:textId="3F113E93" w:rsidR="003D6991" w:rsidRPr="003D6991" w:rsidRDefault="003D6991" w:rsidP="003D6991">
      <w:pPr>
        <w:ind w:left="4956"/>
        <w:rPr>
          <w:rFonts w:ascii="Open Sans" w:hAnsi="Open Sans" w:cs="Open Sans"/>
        </w:rPr>
      </w:pPr>
      <w:r w:rsidRPr="00353A44">
        <w:rPr>
          <w:rFonts w:ascii="Open Sans" w:hAnsi="Open Sans" w:cs="Open Sans"/>
          <w:highlight w:val="yellow"/>
        </w:rPr>
        <w:t>M. ou Mme le/la Député/e</w:t>
      </w:r>
    </w:p>
    <w:p w14:paraId="5DBEC8EE" w14:textId="77777777" w:rsidR="003D6991" w:rsidRDefault="003D6991" w:rsidP="003D6991">
      <w:pPr>
        <w:rPr>
          <w:rFonts w:ascii="Open Sans" w:hAnsi="Open Sans" w:cs="Open Sans"/>
        </w:rPr>
      </w:pPr>
    </w:p>
    <w:p w14:paraId="5EF692C9" w14:textId="77777777" w:rsidR="003D6991" w:rsidRPr="003D6991" w:rsidRDefault="003D6991" w:rsidP="003D6991">
      <w:pPr>
        <w:rPr>
          <w:rFonts w:ascii="Open Sans" w:hAnsi="Open Sans" w:cs="Open Sans"/>
        </w:rPr>
      </w:pPr>
    </w:p>
    <w:p w14:paraId="0C35C7A5" w14:textId="77777777" w:rsidR="003D6991" w:rsidRPr="003D6991" w:rsidRDefault="003D6991" w:rsidP="003D6991">
      <w:pPr>
        <w:ind w:left="708"/>
        <w:rPr>
          <w:rFonts w:ascii="Open Sans" w:hAnsi="Open Sans" w:cs="Open Sans"/>
        </w:rPr>
      </w:pPr>
      <w:r w:rsidRPr="003D6991">
        <w:rPr>
          <w:rFonts w:ascii="Open Sans" w:hAnsi="Open Sans" w:cs="Open Sans"/>
        </w:rPr>
        <w:t xml:space="preserve">Madame, Monsieur, </w:t>
      </w:r>
    </w:p>
    <w:p w14:paraId="64246AC3" w14:textId="77777777" w:rsidR="003D6991" w:rsidRPr="003D6991" w:rsidRDefault="003D6991" w:rsidP="003D6991">
      <w:pPr>
        <w:rPr>
          <w:rFonts w:ascii="Open Sans" w:hAnsi="Open Sans" w:cs="Open Sans"/>
        </w:rPr>
      </w:pPr>
    </w:p>
    <w:p w14:paraId="4B43B8CF" w14:textId="77777777" w:rsidR="003D6991" w:rsidRPr="003D6991" w:rsidRDefault="003D6991" w:rsidP="003D6991">
      <w:pPr>
        <w:jc w:val="both"/>
        <w:rPr>
          <w:rFonts w:ascii="Open Sans" w:hAnsi="Open Sans" w:cs="Open Sans"/>
        </w:rPr>
      </w:pPr>
      <w:r w:rsidRPr="003D6991">
        <w:rPr>
          <w:rFonts w:ascii="Open Sans" w:hAnsi="Open Sans" w:cs="Open Sans"/>
        </w:rPr>
        <w:t xml:space="preserve">Ce jeudi, lors de l’examen de la proposition de loi de programmation énergie climat (dite PPL </w:t>
      </w:r>
      <w:proofErr w:type="spellStart"/>
      <w:r w:rsidRPr="003D6991">
        <w:rPr>
          <w:rFonts w:ascii="Open Sans" w:hAnsi="Open Sans" w:cs="Open Sans"/>
        </w:rPr>
        <w:t>Grémillet</w:t>
      </w:r>
      <w:proofErr w:type="spellEnd"/>
      <w:r w:rsidRPr="003D6991">
        <w:rPr>
          <w:rFonts w:ascii="Open Sans" w:hAnsi="Open Sans" w:cs="Open Sans"/>
        </w:rPr>
        <w:t>), l'Assemblée Nationale a adopté par voie d'amendement un moratoire sur «</w:t>
      </w:r>
      <w:r w:rsidRPr="003D6991">
        <w:rPr>
          <w:rFonts w:ascii="Arial" w:hAnsi="Arial" w:cs="Arial"/>
        </w:rPr>
        <w:t> </w:t>
      </w:r>
      <w:r w:rsidRPr="003D6991">
        <w:rPr>
          <w:rFonts w:ascii="Open Sans" w:hAnsi="Open Sans" w:cs="Open Sans"/>
        </w:rPr>
        <w:t>l'instruction, l'autorisation et l'installation de tout nouveau projet d'installation de production d’électricité utilisant l’énergie mécanique du vent éolien, terrestre ou maritime, ainsi que l’énergie solaire photovoltaïque</w:t>
      </w:r>
      <w:r w:rsidRPr="003D6991">
        <w:rPr>
          <w:rFonts w:ascii="Arial" w:hAnsi="Arial" w:cs="Arial"/>
        </w:rPr>
        <w:t> </w:t>
      </w:r>
      <w:r w:rsidRPr="003D6991">
        <w:rPr>
          <w:rFonts w:ascii="Open Sans" w:hAnsi="Open Sans" w:cs="Open Sans"/>
        </w:rPr>
        <w:t>», soit l’arrêt immédiat de tout déploiement de nouveaux moyens de production éolienne ou solaire.  </w:t>
      </w:r>
    </w:p>
    <w:p w14:paraId="0015A822" w14:textId="77777777" w:rsidR="003D6991" w:rsidRPr="003D6991" w:rsidRDefault="003D6991" w:rsidP="003D6991">
      <w:pPr>
        <w:rPr>
          <w:rFonts w:ascii="Open Sans" w:hAnsi="Open Sans" w:cs="Open Sans"/>
        </w:rPr>
      </w:pPr>
    </w:p>
    <w:p w14:paraId="59DFC60A" w14:textId="746D4A89" w:rsidR="003D6991" w:rsidRPr="003D6991" w:rsidRDefault="003D6991" w:rsidP="003D6991">
      <w:pPr>
        <w:jc w:val="both"/>
        <w:rPr>
          <w:rFonts w:ascii="Open Sans" w:hAnsi="Open Sans" w:cs="Open Sans"/>
        </w:rPr>
      </w:pPr>
      <w:r w:rsidRPr="003D6991">
        <w:rPr>
          <w:rFonts w:ascii="Open Sans" w:hAnsi="Open Sans" w:cs="Open Sans"/>
        </w:rPr>
        <w:t xml:space="preserve">Professionnels de l’énergie solaire de votre département, représentant </w:t>
      </w:r>
      <w:r w:rsidRPr="00353A44">
        <w:rPr>
          <w:rFonts w:ascii="Open Sans" w:hAnsi="Open Sans" w:cs="Open Sans"/>
          <w:highlight w:val="yellow"/>
        </w:rPr>
        <w:t>X emplois / projets sur votre territoire</w:t>
      </w:r>
      <w:r w:rsidRPr="003D6991">
        <w:rPr>
          <w:rFonts w:ascii="Open Sans" w:hAnsi="Open Sans" w:cs="Open Sans"/>
        </w:rPr>
        <w:t>, nous ne comprenons pas ce vote, qui met gravement en cause notre secteur. Surtout, nous voulons alerter sur la portée de cet amendement</w:t>
      </w:r>
      <w:r w:rsidRPr="003D6991">
        <w:rPr>
          <w:rFonts w:ascii="Arial" w:hAnsi="Arial" w:cs="Arial"/>
        </w:rPr>
        <w:t> </w:t>
      </w:r>
      <w:r w:rsidRPr="003D6991">
        <w:rPr>
          <w:rFonts w:ascii="Open Sans" w:hAnsi="Open Sans" w:cs="Open Sans"/>
        </w:rPr>
        <w:t>: non seulement une telle disposition est irresponsable au regard des enjeux climatiques et énergétiques, dont chaque semaine nous rappelle pourtant l’urgence, mais elle est dévastatrice pour les centaines de projets en cours partout sur le territoire, qu’ils soient portés par des collectivités, des entreprises ou même des ménages. Cet amendement menace par ailleurs des milliers d’entreprises de notre pays, qui créent de la valeur dans les territoires, et plus d’une centaine de milliers d’emplois.</w:t>
      </w:r>
    </w:p>
    <w:p w14:paraId="78BD557B" w14:textId="77777777" w:rsidR="003D6991" w:rsidRPr="003D6991" w:rsidRDefault="003D6991" w:rsidP="003D6991">
      <w:pPr>
        <w:rPr>
          <w:rFonts w:ascii="Open Sans" w:hAnsi="Open Sans" w:cs="Open Sans"/>
        </w:rPr>
      </w:pPr>
    </w:p>
    <w:p w14:paraId="12855416" w14:textId="77777777" w:rsidR="003D6991" w:rsidRPr="003D6991" w:rsidRDefault="003D6991" w:rsidP="003D6991">
      <w:pPr>
        <w:jc w:val="both"/>
        <w:rPr>
          <w:rFonts w:ascii="Open Sans" w:hAnsi="Open Sans" w:cs="Open Sans"/>
        </w:rPr>
      </w:pPr>
      <w:r w:rsidRPr="003D6991">
        <w:rPr>
          <w:rFonts w:ascii="Open Sans" w:hAnsi="Open Sans" w:cs="Open Sans"/>
        </w:rPr>
        <w:t xml:space="preserve">Nous vous demandons donc, </w:t>
      </w:r>
      <w:r w:rsidRPr="00353A44">
        <w:rPr>
          <w:rFonts w:ascii="Open Sans" w:hAnsi="Open Sans" w:cs="Open Sans"/>
          <w:highlight w:val="yellow"/>
        </w:rPr>
        <w:t>Monsieur le Député, Madame la Députée</w:t>
      </w:r>
      <w:r w:rsidRPr="003D6991">
        <w:rPr>
          <w:rFonts w:ascii="Open Sans" w:hAnsi="Open Sans" w:cs="Open Sans"/>
        </w:rPr>
        <w:t xml:space="preserve">, de voter mardi 24 juin, lors du vote solennel, contre la proposition de loi </w:t>
      </w:r>
      <w:proofErr w:type="spellStart"/>
      <w:r w:rsidRPr="003D6991">
        <w:rPr>
          <w:rFonts w:ascii="Open Sans" w:hAnsi="Open Sans" w:cs="Open Sans"/>
        </w:rPr>
        <w:t>Grémillet</w:t>
      </w:r>
      <w:proofErr w:type="spellEnd"/>
      <w:r w:rsidRPr="003D6991">
        <w:rPr>
          <w:rFonts w:ascii="Open Sans" w:hAnsi="Open Sans" w:cs="Open Sans"/>
        </w:rPr>
        <w:t xml:space="preserve">, devenue à force d’amendements un texte incohérent et contradictoire, profondément à rebours des aspirations des Français et des habitants de votre circonscription, qui soutiennent le développement des énergies renouvelables. </w:t>
      </w:r>
    </w:p>
    <w:p w14:paraId="1FF781F9" w14:textId="77777777" w:rsidR="003D6991" w:rsidRPr="003D6991" w:rsidRDefault="003D6991" w:rsidP="003D6991">
      <w:pPr>
        <w:rPr>
          <w:rFonts w:ascii="Open Sans" w:hAnsi="Open Sans" w:cs="Open Sans"/>
        </w:rPr>
      </w:pPr>
    </w:p>
    <w:p w14:paraId="7541E6D9" w14:textId="77777777" w:rsidR="003D6991" w:rsidRPr="003D6991" w:rsidRDefault="003D6991" w:rsidP="003D6991">
      <w:pPr>
        <w:ind w:left="3540"/>
        <w:rPr>
          <w:rFonts w:ascii="Open Sans" w:hAnsi="Open Sans" w:cs="Open Sans"/>
        </w:rPr>
      </w:pPr>
      <w:r w:rsidRPr="003D6991">
        <w:rPr>
          <w:rFonts w:ascii="Open Sans" w:hAnsi="Open Sans" w:cs="Open Sans"/>
        </w:rPr>
        <w:t xml:space="preserve">Restant à votre disposition, </w:t>
      </w:r>
    </w:p>
    <w:p w14:paraId="7C421847" w14:textId="77777777" w:rsidR="003D6991" w:rsidRPr="003D6991" w:rsidRDefault="003D6991" w:rsidP="003D6991">
      <w:pPr>
        <w:ind w:left="3540"/>
        <w:rPr>
          <w:rFonts w:ascii="Open Sans" w:hAnsi="Open Sans" w:cs="Open Sans"/>
        </w:rPr>
      </w:pPr>
      <w:r w:rsidRPr="003D6991">
        <w:rPr>
          <w:rFonts w:ascii="Open Sans" w:hAnsi="Open Sans" w:cs="Open Sans"/>
        </w:rPr>
        <w:t>XXXX</w:t>
      </w:r>
    </w:p>
    <w:p w14:paraId="3D52C624" w14:textId="77777777" w:rsidR="00E157E9" w:rsidRPr="003D6991" w:rsidRDefault="00E157E9">
      <w:pPr>
        <w:rPr>
          <w:rFonts w:ascii="Open Sans" w:hAnsi="Open Sans" w:cs="Open Sans"/>
        </w:rPr>
      </w:pPr>
    </w:p>
    <w:sectPr w:rsidR="00E157E9" w:rsidRPr="003D6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91"/>
    <w:rsid w:val="00353A44"/>
    <w:rsid w:val="003D6991"/>
    <w:rsid w:val="003E40BE"/>
    <w:rsid w:val="009F44B4"/>
    <w:rsid w:val="00E157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DF95"/>
  <w15:chartTrackingRefBased/>
  <w15:docId w15:val="{1D55560F-321B-4B61-A4AF-D3362542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6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6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69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69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69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69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69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69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69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69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69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69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69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69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69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69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69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6991"/>
    <w:rPr>
      <w:rFonts w:eastAsiaTheme="majorEastAsia" w:cstheme="majorBidi"/>
      <w:color w:val="272727" w:themeColor="text1" w:themeTint="D8"/>
    </w:rPr>
  </w:style>
  <w:style w:type="paragraph" w:styleId="Titre">
    <w:name w:val="Title"/>
    <w:basedOn w:val="Normal"/>
    <w:next w:val="Normal"/>
    <w:link w:val="TitreCar"/>
    <w:uiPriority w:val="10"/>
    <w:qFormat/>
    <w:rsid w:val="003D6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69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69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69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6991"/>
    <w:pPr>
      <w:spacing w:before="160"/>
      <w:jc w:val="center"/>
    </w:pPr>
    <w:rPr>
      <w:i/>
      <w:iCs/>
      <w:color w:val="404040" w:themeColor="text1" w:themeTint="BF"/>
    </w:rPr>
  </w:style>
  <w:style w:type="character" w:customStyle="1" w:styleId="CitationCar">
    <w:name w:val="Citation Car"/>
    <w:basedOn w:val="Policepardfaut"/>
    <w:link w:val="Citation"/>
    <w:uiPriority w:val="29"/>
    <w:rsid w:val="003D6991"/>
    <w:rPr>
      <w:i/>
      <w:iCs/>
      <w:color w:val="404040" w:themeColor="text1" w:themeTint="BF"/>
    </w:rPr>
  </w:style>
  <w:style w:type="paragraph" w:styleId="Paragraphedeliste">
    <w:name w:val="List Paragraph"/>
    <w:basedOn w:val="Normal"/>
    <w:uiPriority w:val="34"/>
    <w:qFormat/>
    <w:rsid w:val="003D6991"/>
    <w:pPr>
      <w:ind w:left="720"/>
      <w:contextualSpacing/>
    </w:pPr>
  </w:style>
  <w:style w:type="character" w:styleId="Accentuationintense">
    <w:name w:val="Intense Emphasis"/>
    <w:basedOn w:val="Policepardfaut"/>
    <w:uiPriority w:val="21"/>
    <w:qFormat/>
    <w:rsid w:val="003D6991"/>
    <w:rPr>
      <w:i/>
      <w:iCs/>
      <w:color w:val="0F4761" w:themeColor="accent1" w:themeShade="BF"/>
    </w:rPr>
  </w:style>
  <w:style w:type="paragraph" w:styleId="Citationintense">
    <w:name w:val="Intense Quote"/>
    <w:basedOn w:val="Normal"/>
    <w:next w:val="Normal"/>
    <w:link w:val="CitationintenseCar"/>
    <w:uiPriority w:val="30"/>
    <w:qFormat/>
    <w:rsid w:val="003D6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6991"/>
    <w:rPr>
      <w:i/>
      <w:iCs/>
      <w:color w:val="0F4761" w:themeColor="accent1" w:themeShade="BF"/>
    </w:rPr>
  </w:style>
  <w:style w:type="character" w:styleId="Rfrenceintense">
    <w:name w:val="Intense Reference"/>
    <w:basedOn w:val="Policepardfaut"/>
    <w:uiPriority w:val="32"/>
    <w:qFormat/>
    <w:rsid w:val="003D6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7057">
      <w:bodyDiv w:val="1"/>
      <w:marLeft w:val="0"/>
      <w:marRight w:val="0"/>
      <w:marTop w:val="0"/>
      <w:marBottom w:val="0"/>
      <w:divBdr>
        <w:top w:val="none" w:sz="0" w:space="0" w:color="auto"/>
        <w:left w:val="none" w:sz="0" w:space="0" w:color="auto"/>
        <w:bottom w:val="none" w:sz="0" w:space="0" w:color="auto"/>
        <w:right w:val="none" w:sz="0" w:space="0" w:color="auto"/>
      </w:divBdr>
    </w:div>
    <w:div w:id="15741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MARIE</dc:creator>
  <cp:keywords/>
  <dc:description/>
  <cp:lastModifiedBy>Mickaël MARIE</cp:lastModifiedBy>
  <cp:revision>2</cp:revision>
  <dcterms:created xsi:type="dcterms:W3CDTF">2025-06-20T10:44:00Z</dcterms:created>
  <dcterms:modified xsi:type="dcterms:W3CDTF">2025-06-20T15:32:00Z</dcterms:modified>
</cp:coreProperties>
</file>